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603F" w14:textId="63F4A5A0" w:rsidR="00121967" w:rsidRPr="006F75DA" w:rsidRDefault="00121967" w:rsidP="00FF4564">
      <w:pPr>
        <w:pStyle w:val="Heading"/>
        <w:jc w:val="center"/>
        <w:rPr>
          <w:color w:val="auto"/>
          <w:lang w:val="lt-LT" w:bidi="ta-IN"/>
        </w:rPr>
      </w:pPr>
      <w:r w:rsidRPr="006F75DA">
        <w:rPr>
          <w:color w:val="auto"/>
          <w:lang w:val="lt-LT" w:bidi="ta-IN"/>
        </w:rPr>
        <w:t xml:space="preserve">PASIŪLYMŲ VERTINIMO KRITERIJAI IR </w:t>
      </w:r>
      <w:r w:rsidRPr="006F75DA">
        <w:rPr>
          <w:color w:val="auto"/>
          <w:lang w:val="lt-LT"/>
        </w:rPr>
        <w:t>APSKAIČIAVIM</w:t>
      </w:r>
      <w:r>
        <w:rPr>
          <w:color w:val="auto"/>
          <w:lang w:val="lt-LT"/>
        </w:rPr>
        <w:t>o tvarka</w:t>
      </w:r>
    </w:p>
    <w:p w14:paraId="77AA0868" w14:textId="77777777" w:rsidR="00121967" w:rsidRPr="006F75DA" w:rsidRDefault="00121967" w:rsidP="00121967">
      <w:pPr>
        <w:pStyle w:val="Body2"/>
        <w:rPr>
          <w:color w:val="auto"/>
          <w:lang w:val="lt-LT" w:bidi="ta-IN"/>
        </w:rPr>
      </w:pPr>
    </w:p>
    <w:p w14:paraId="51116E79" w14:textId="04A52BB3" w:rsidR="00121967" w:rsidRPr="006F75DA" w:rsidRDefault="00121967" w:rsidP="00121967">
      <w:pPr>
        <w:pStyle w:val="Body2"/>
        <w:rPr>
          <w:color w:val="auto"/>
          <w:lang w:val="lt-LT" w:bidi="ta-IN"/>
        </w:rPr>
      </w:pPr>
      <w:r w:rsidRPr="006F75DA">
        <w:rPr>
          <w:color w:val="auto"/>
          <w:lang w:val="lt-LT" w:bidi="ta-IN"/>
        </w:rPr>
        <w:tab/>
        <w:t>Taikomi šie vertinimo kriterijai ir jų reikšmės</w:t>
      </w:r>
      <w:r w:rsidRPr="006F75DA">
        <w:rPr>
          <w:rStyle w:val="FootnoteReference"/>
          <w:color w:val="auto"/>
          <w:lang w:val="lt-LT" w:bidi="ta-IN"/>
        </w:rPr>
        <w:footnoteReference w:id="1"/>
      </w:r>
      <w:r w:rsidRPr="006F75DA">
        <w:rPr>
          <w:color w:val="auto"/>
          <w:lang w:val="lt-LT" w:bidi="ta-IN"/>
        </w:rPr>
        <w:t>:</w:t>
      </w:r>
    </w:p>
    <w:tbl>
      <w:tblPr>
        <w:tblStyle w:val="TableGrid"/>
        <w:tblW w:w="14312" w:type="dxa"/>
        <w:tblInd w:w="704" w:type="dxa"/>
        <w:tblLook w:val="04A0" w:firstRow="1" w:lastRow="0" w:firstColumn="1" w:lastColumn="0" w:noHBand="0" w:noVBand="1"/>
      </w:tblPr>
      <w:tblGrid>
        <w:gridCol w:w="1276"/>
        <w:gridCol w:w="2126"/>
        <w:gridCol w:w="3544"/>
        <w:gridCol w:w="4252"/>
        <w:gridCol w:w="3114"/>
      </w:tblGrid>
      <w:tr w:rsidR="003F4785" w:rsidRPr="009C30A2" w14:paraId="55AA8DAB" w14:textId="5823093A" w:rsidTr="003B7580">
        <w:trPr>
          <w:trHeight w:val="4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F8FE" w14:textId="12719611" w:rsidR="003F4785" w:rsidRPr="009C30A2" w:rsidRDefault="003F4785" w:rsidP="003F4785">
            <w:pPr>
              <w:pStyle w:val="Body2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C30A2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Kriterijus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E45E" w14:textId="77777777" w:rsidR="003F4785" w:rsidRPr="009C30A2" w:rsidRDefault="003F4785" w:rsidP="003F4785">
            <w:pPr>
              <w:pStyle w:val="Body2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C30A2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Kriterijaus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B78D" w14:textId="77777777" w:rsidR="003F4785" w:rsidRPr="009C30A2" w:rsidRDefault="003F4785" w:rsidP="003F4785">
            <w:pPr>
              <w:pStyle w:val="Body2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C30A2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Formulė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BE680C" w14:textId="77777777" w:rsidR="003F4785" w:rsidRPr="009C30A2" w:rsidRDefault="003F4785" w:rsidP="003F4785">
            <w:pPr>
              <w:pStyle w:val="Body2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C30A2"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  <w:t>Reikalavimai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5DFA5" w14:textId="51A2E1A3" w:rsidR="003F4785" w:rsidRPr="009C30A2" w:rsidRDefault="003F4785" w:rsidP="003F4785">
            <w:pPr>
              <w:pStyle w:val="Body2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lt-LT" w:bidi="ta-IN"/>
              </w:rPr>
            </w:pPr>
            <w:r w:rsidRPr="009C30A2">
              <w:rPr>
                <w:rFonts w:cs="Times New Roman"/>
                <w:b/>
                <w:color w:val="auto"/>
                <w:lang w:val="lt-LT" w:bidi="ta-IN"/>
              </w:rPr>
              <w:t>Subjektas, kuris turi atitikti reikalavimus</w:t>
            </w:r>
          </w:p>
        </w:tc>
      </w:tr>
      <w:tr w:rsidR="003F4785" w:rsidRPr="009C30A2" w14:paraId="768132EC" w14:textId="6F019428" w:rsidTr="003B7580">
        <w:trPr>
          <w:trHeight w:val="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B5E3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400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Ekonominis naudingumas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CFC2" w14:textId="6A8A8F3F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EN = K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-G1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02250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DACDB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</w:tr>
      <w:tr w:rsidR="003F4785" w:rsidRPr="009C30A2" w14:paraId="7CF73D89" w14:textId="7DFD1DCE" w:rsidTr="003B758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7C19" w14:textId="60A66343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K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A85E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Kaina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FD76" w14:textId="68EEAD8F" w:rsidR="003F4785" w:rsidRPr="009C30A2" w:rsidRDefault="003F4785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K</w:t>
            </w:r>
            <w:r w:rsidR="008F59F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= </w:t>
            </w:r>
            <w:r w:rsidR="008F59F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Rangovo</w:t>
            </w:r>
            <w:r w:rsidR="008F59F2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pasiūlyme nurodyta „Iš viso kaina Eur su PVM“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4D24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5647" w14:textId="77777777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</w:tr>
      <w:tr w:rsidR="00886130" w:rsidRPr="009C30A2" w14:paraId="3841E886" w14:textId="12BF8765" w:rsidTr="003B758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5FFD" w14:textId="3BB2E557" w:rsidR="00886130" w:rsidRPr="009C30A2" w:rsidRDefault="00886130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AF1" w14:textId="4A3A7B8E" w:rsidR="00886130" w:rsidRPr="009C30A2" w:rsidRDefault="00886130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Garantija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1C3" w14:textId="3D38A9A9" w:rsidR="00886130" w:rsidRPr="009C30A2" w:rsidRDefault="00886130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Jei </w:t>
            </w:r>
            <w:r w:rsidR="001163E9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Rangovo</w:t>
            </w:r>
            <w:r w:rsidR="001163E9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siūloma ar gamintojo suteikiama papildoma (1</w:t>
            </w:r>
            <w:r w:rsidR="00C57D1D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arba 2 arba 3 ir daugiau metų) garantija</w:t>
            </w:r>
            <w:r w:rsidR="0049793D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įrangai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, tai vertinamo pasiūlymo reikšmė </w:t>
            </w:r>
            <w:r w:rsidR="00D46F67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–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="00D46F67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konkreti pirkimo vykdytojo skiriama eurų suma (žr. šios lentelės 4 grafą „Reikalavimai“).</w:t>
            </w:r>
          </w:p>
          <w:p w14:paraId="425621D0" w14:textId="77777777" w:rsidR="00886130" w:rsidRPr="009C30A2" w:rsidRDefault="00886130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  <w:p w14:paraId="6C6DFE2D" w14:textId="45A5CE0A" w:rsidR="00886130" w:rsidRPr="009C30A2" w:rsidRDefault="00886130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Jei 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siūlo ar gamintojas suteikia techninėje specifikacijoje </w:t>
            </w:r>
            <w:r w:rsidR="0049793D">
              <w:rPr>
                <w:rFonts w:ascii="Times New Roman" w:hAnsi="Times New Roman" w:cs="Times New Roman"/>
                <w:sz w:val="20"/>
                <w:szCs w:val="20"/>
              </w:rPr>
              <w:t>įrangai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nustatytą 2</w:t>
            </w:r>
            <w:r w:rsidR="00C57D1D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(-jų) metų minimalią garantiją ir nesiūlo papildomos garantijos trukmės, kuri skaičiuojama papildomais metais ne mėnesiais, tai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vertinamo pasiūlymo reikšmė yra  = 0.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03A6" w14:textId="48345D30" w:rsidR="00886130" w:rsidRPr="00E6542E" w:rsidRDefault="00C91D09" w:rsidP="003F4785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E6542E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>apildom</w:t>
            </w:r>
            <w:r w:rsidR="009A0E21" w:rsidRPr="00E6542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2977" w:rsidRPr="00E6542E">
              <w:rPr>
                <w:rFonts w:ascii="Times New Roman" w:hAnsi="Times New Roman" w:cs="Times New Roman"/>
                <w:sz w:val="20"/>
                <w:szCs w:val="20"/>
              </w:rPr>
              <w:t>įrangos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garantij</w:t>
            </w:r>
            <w:r w:rsidRPr="00E6542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vertina</w:t>
            </w:r>
            <w:r w:rsidRPr="00E6542E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metais, skaičiuojant po 1 papildomus metus, pridedant prie techninėje specifikacijoje nustatytos garantijos. Už kiekvieną papildomą 1 (vienerių) metų garantiją skiria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konkre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sum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eurų, kuri bus atimta iš 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>Rangovo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pasiūlyme nurodytos kainos su PVM, jei 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="001163E9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pasiūlys papildomą </w:t>
            </w:r>
            <w:r w:rsidR="007542BD" w:rsidRPr="00E6542E">
              <w:rPr>
                <w:rFonts w:ascii="Times New Roman" w:hAnsi="Times New Roman" w:cs="Times New Roman"/>
                <w:sz w:val="20"/>
                <w:szCs w:val="20"/>
              </w:rPr>
              <w:t>įrangos</w:t>
            </w:r>
            <w:r w:rsidR="00886130" w:rsidRPr="00E6542E">
              <w:rPr>
                <w:rFonts w:ascii="Times New Roman" w:hAnsi="Times New Roman" w:cs="Times New Roman"/>
                <w:sz w:val="20"/>
                <w:szCs w:val="20"/>
              </w:rPr>
              <w:t xml:space="preserve"> garantiją.</w:t>
            </w:r>
          </w:p>
        </w:tc>
        <w:tc>
          <w:tcPr>
            <w:tcW w:w="31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500261" w14:textId="3108C5C0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1)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Rangovas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;</w:t>
            </w:r>
          </w:p>
          <w:p w14:paraId="1C78186F" w14:textId="77777777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arba</w:t>
            </w:r>
          </w:p>
          <w:p w14:paraId="464E21F5" w14:textId="6B3E5999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2)</w:t>
            </w:r>
            <w:r w:rsidR="00A12C83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jungtinės veiklos partneris;</w:t>
            </w:r>
          </w:p>
          <w:p w14:paraId="3E79805B" w14:textId="77777777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arba</w:t>
            </w:r>
          </w:p>
          <w:p w14:paraId="563E006B" w14:textId="5200372B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3)</w:t>
            </w:r>
            <w:r w:rsidR="00A12C83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subtiekėjas;</w:t>
            </w:r>
          </w:p>
          <w:p w14:paraId="23A2EF26" w14:textId="77777777" w:rsidR="00E67109" w:rsidRPr="009C30A2" w:rsidRDefault="00E67109" w:rsidP="00E671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arba</w:t>
            </w:r>
          </w:p>
          <w:p w14:paraId="58B9ECB4" w14:textId="43922657" w:rsidR="00886130" w:rsidRPr="009C30A2" w:rsidRDefault="00E67109" w:rsidP="00E67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4</w:t>
            </w:r>
            <w:r w:rsidRPr="009C30A2">
              <w:rPr>
                <w:rStyle w:val="fontstyle01"/>
                <w:rFonts w:ascii="Times New Roman" w:hAnsi="Times New Roman" w:cs="Times New Roman"/>
              </w:rPr>
              <w:t xml:space="preserve">) </w:t>
            </w:r>
            <w:r w:rsidR="00A12C83">
              <w:rPr>
                <w:rStyle w:val="fontstyle01"/>
                <w:rFonts w:ascii="Times New Roman" w:hAnsi="Times New Roman" w:cs="Times New Roman"/>
              </w:rPr>
              <w:t>v</w:t>
            </w:r>
            <w:r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ienas iš aukščiau nurodytų ir (ar) pasiūlyme išviešintų subjektų, turinčių teisę atstovauti </w:t>
            </w:r>
            <w:r w:rsidR="00F02977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įrangos</w:t>
            </w:r>
            <w:r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gamintoją.</w:t>
            </w:r>
          </w:p>
        </w:tc>
      </w:tr>
      <w:tr w:rsidR="00886130" w:rsidRPr="009C30A2" w14:paraId="4737A3B7" w14:textId="6FBAAC60" w:rsidTr="003B758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49A" w14:textId="1BE7E5E3" w:rsidR="00886130" w:rsidRPr="009C30A2" w:rsidRDefault="00886130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G1</w:t>
            </w:r>
            <w:r w:rsidR="001163E9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0F6" w14:textId="511E78A3" w:rsidR="00886130" w:rsidRPr="009C30A2" w:rsidRDefault="00886130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Kriterijus suteikia galimybę įsigyti </w:t>
            </w:r>
            <w:r w:rsidR="001163E9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įrangą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su ilgesniu nei minimalus (privalomas) garantiniu laikotarpiu.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656" w14:textId="1906E161" w:rsidR="00886130" w:rsidRPr="009C30A2" w:rsidRDefault="00886130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Minimalus reikalaujamas garantinis terminas </w:t>
            </w:r>
            <w:r w:rsidR="00AC0FD4" w:rsidRPr="009C3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įrangai</w:t>
            </w:r>
            <w:r w:rsidRPr="009C3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- 2 metai. 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0AA" w14:textId="20E597CF" w:rsidR="00886130" w:rsidRPr="009C30A2" w:rsidRDefault="00886130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Maksimalus papildomas garantijos terminas </w:t>
            </w:r>
            <w:r w:rsidR="00AC0FD4" w:rsidRPr="009C30A2">
              <w:rPr>
                <w:rFonts w:ascii="Times New Roman" w:hAnsi="Times New Roman" w:cs="Times New Roman"/>
                <w:sz w:val="20"/>
                <w:szCs w:val="20"/>
              </w:rPr>
              <w:t>įrangai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 – 3 metai. Jei siūloma 3-jų  ir daugiau metų papildoma garantija, skiriama maksimali suma – </w:t>
            </w:r>
            <w:r w:rsidR="00865799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 000,00 Eur. </w:t>
            </w:r>
          </w:p>
          <w:p w14:paraId="6ACA16EF" w14:textId="2184A6B8" w:rsidR="00886130" w:rsidRPr="009C30A2" w:rsidRDefault="00886130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- G1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– 0 Eur, jei </w:t>
            </w:r>
            <w:r w:rsidR="006779C9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="006779C9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nesiūlo papildomos garantijos trukmės, o siūlo techninėje specifikacijoje nustatytą privalomą 2 metų garantiją;</w:t>
            </w:r>
          </w:p>
          <w:p w14:paraId="65DECF2D" w14:textId="78FCA420" w:rsidR="00886130" w:rsidRPr="009C30A2" w:rsidRDefault="00886130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- G1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DA1EBE" w:rsidRPr="009C30A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0540FB" w:rsidRPr="009C30A2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 w:rsidR="000540FB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,00 Eur, jei </w:t>
            </w:r>
            <w:r w:rsidR="006779C9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siūlo 1 metų papildomą garantijos trukmę;</w:t>
            </w:r>
          </w:p>
          <w:p w14:paraId="2FBED108" w14:textId="0F31642D" w:rsidR="00886130" w:rsidRPr="009C30A2" w:rsidRDefault="00886130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G1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092C8F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DA1EBE" w:rsidRPr="009C30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2C8F" w:rsidRPr="009C30A2">
              <w:rPr>
                <w:rFonts w:ascii="Times New Roman" w:hAnsi="Times New Roman" w:cs="Times New Roman"/>
                <w:sz w:val="20"/>
                <w:szCs w:val="20"/>
              </w:rPr>
              <w:t>00 0</w:t>
            </w:r>
            <w:r w:rsidR="00092C8F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,00 Eur, jei </w:t>
            </w:r>
            <w:r w:rsidR="006779C9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siūlo 2 metų papildomą garantijos trukmę;</w:t>
            </w:r>
          </w:p>
          <w:p w14:paraId="7885FC94" w14:textId="122FCC39" w:rsidR="00886130" w:rsidRPr="009C30A2" w:rsidRDefault="00886130" w:rsidP="003F4785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- G1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DA1EBE" w:rsidRPr="009C30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5C21" w:rsidRPr="009C30A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51C16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,00 Eur, jeigu </w:t>
            </w:r>
            <w:r w:rsidR="006779C9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siūlo 3 ir daugiau metų papildomą garantijos trukmę.</w:t>
            </w:r>
          </w:p>
        </w:tc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3C9CC" w14:textId="77777777" w:rsidR="00886130" w:rsidRPr="009C30A2" w:rsidRDefault="00886130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4785" w:rsidRPr="009C30A2" w14:paraId="4BA5E66B" w14:textId="243AC876" w:rsidTr="003B758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9A58" w14:textId="3956B21E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F943" w14:textId="6A592FC2" w:rsidR="003F4785" w:rsidRPr="009C30A2" w:rsidRDefault="003F4785" w:rsidP="003F4785">
            <w:pPr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118" w14:textId="77777777" w:rsidR="003F4785" w:rsidRPr="009C30A2" w:rsidRDefault="003F4785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80C" w14:textId="77777777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Pasiūlymų vertinimo pavyzdžiai:</w:t>
            </w:r>
          </w:p>
          <w:p w14:paraId="2A76170B" w14:textId="567B2BDB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• </w:t>
            </w:r>
            <w:r w:rsidR="006779C9">
              <w:rPr>
                <w:rFonts w:ascii="Times New Roman" w:hAnsi="Times New Roman" w:cs="Times New Roman"/>
                <w:sz w:val="20"/>
                <w:szCs w:val="20"/>
              </w:rPr>
              <w:t>Rangov</w:t>
            </w:r>
            <w:r w:rsidR="00A46EBE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A pasiūlyta kaina yra 7</w:t>
            </w:r>
            <w:r w:rsidR="008B5C21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5C21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 Eur su PVM ir jis papildomų  garantijų (G1</w:t>
            </w:r>
            <w:r w:rsidR="00987D55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B5C21" w:rsidRPr="009C30A2" w:rsidDel="008B5C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nesiūlo; </w:t>
            </w:r>
          </w:p>
          <w:p w14:paraId="3D85E1D5" w14:textId="4E4E5064" w:rsidR="00987D5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A46EBE">
              <w:rPr>
                <w:rFonts w:ascii="Times New Roman" w:hAnsi="Times New Roman" w:cs="Times New Roman"/>
                <w:sz w:val="20"/>
                <w:szCs w:val="20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B pasiūlyta kaina yra 7</w:t>
            </w:r>
            <w:r w:rsidR="008B5C21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5C21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 Eur su PVM ir jis siūlo 1 metų papildomą garantiją </w:t>
            </w:r>
            <w:r w:rsidR="000E2E0C" w:rsidRPr="009C30A2">
              <w:rPr>
                <w:rFonts w:ascii="Times New Roman" w:hAnsi="Times New Roman" w:cs="Times New Roman"/>
              </w:rPr>
              <w:t>įrangai</w:t>
            </w:r>
            <w:r w:rsidR="005220AB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pagal</w:t>
            </w:r>
            <w:r w:rsidR="00987D55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</w:t>
            </w:r>
            <w:r w:rsidR="000E2E0C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</w:t>
            </w:r>
            <w:r w:rsidR="00C950C2" w:rsidRPr="009C30A2">
              <w:rPr>
                <w:rFonts w:ascii="Times New Roman" w:hAnsi="Times New Roman" w:cs="Times New Roman"/>
                <w:vertAlign w:val="subscript"/>
              </w:rPr>
              <w:t>rangovo</w:t>
            </w:r>
            <w:r w:rsidR="00987D55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kriterij</w:t>
            </w:r>
            <w:r w:rsidR="00CC3C6C" w:rsidRPr="009C30A2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ų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F5EBCF1" w14:textId="2D6EF262" w:rsidR="003F4785" w:rsidRPr="009C30A2" w:rsidRDefault="00A46EBE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Rangov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ų</w:t>
            </w:r>
            <w:r w:rsidR="003F4785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ekonominio naudingumo balai (</w:t>
            </w:r>
            <w:r w:rsidR="003F4785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EN = K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rangvo</w:t>
            </w:r>
            <w:r w:rsidR="003F4785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-</w:t>
            </w:r>
            <w:r w:rsidR="00CC3C6C" w:rsidRPr="009C30A2" w:rsidDel="00CC3C6C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 xml:space="preserve"> </w:t>
            </w:r>
            <w:r w:rsidR="003F4785" w:rsidRPr="009C30A2"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  <w:t>G1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="003F4785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) būtų skaičiuojami taip: </w:t>
            </w:r>
          </w:p>
          <w:p w14:paraId="40832904" w14:textId="14555C37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A46EBE">
              <w:rPr>
                <w:rFonts w:ascii="Times New Roman" w:hAnsi="Times New Roman" w:cs="Times New Roman"/>
                <w:sz w:val="20"/>
                <w:szCs w:val="20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A: EN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A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= 72 000 Eur – 0 Eur = 7</w:t>
            </w:r>
            <w:r w:rsidR="00325F82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5F82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 Eur </w:t>
            </w:r>
            <w:r w:rsidRPr="009C30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(palyginamoji kaina)</w:t>
            </w:r>
          </w:p>
          <w:p w14:paraId="02C95287" w14:textId="29BF6FD1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A46EBE">
              <w:rPr>
                <w:rFonts w:ascii="Times New Roman" w:hAnsi="Times New Roman" w:cs="Times New Roman"/>
                <w:sz w:val="20"/>
                <w:szCs w:val="20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B: EN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B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= 7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 Eur – 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 w:rsidR="00D420D4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Eur = </w:t>
            </w:r>
            <w:r w:rsidR="00094256" w:rsidRPr="009C30A2">
              <w:rPr>
                <w:rFonts w:ascii="Times New Roman" w:hAnsi="Times New Roman" w:cs="Times New Roman"/>
                <w:sz w:val="20"/>
                <w:szCs w:val="20"/>
              </w:rPr>
              <w:t>6 700 000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Eur </w:t>
            </w:r>
            <w:r w:rsidRPr="009C30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(palyginamoji kaina)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6FB0E1" w14:textId="58D5AA8D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A12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Rangovo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B pasiūlymas būtų pripažintas laimėjusiu (laimėtoju išrenkamas tas pasiūlymas, kurio ekonomiškai naudingiausio pasiūlymo reikšmė yra mažiausia). Jam sumokama pilna suma 7</w:t>
            </w:r>
            <w:r w:rsidR="002376CE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76CE" w:rsidRPr="009C30A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 000,00 Eur su PVM (kadangi </w:t>
            </w:r>
            <w:r w:rsidR="002376CE" w:rsidRPr="009C30A2">
              <w:rPr>
                <w:rFonts w:ascii="Times New Roman" w:hAnsi="Times New Roman" w:cs="Times New Roman"/>
                <w:sz w:val="20"/>
                <w:szCs w:val="20"/>
              </w:rPr>
              <w:t>500 0</w:t>
            </w:r>
            <w:r w:rsidR="002376CE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Eur atimta buvo pasiūlymų vertinimo metu tik pasiūlymų palyginimo tikslu).</w:t>
            </w:r>
          </w:p>
          <w:p w14:paraId="252D0858" w14:textId="67F2BCF3" w:rsidR="003F4785" w:rsidRPr="009C30A2" w:rsidRDefault="003F4785" w:rsidP="003F478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ta-IN"/>
              </w:rPr>
            </w:pP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>2) Kadangi papildom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įrangos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garantijos trukm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ė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skaičiuoja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metais, todėl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rangovai 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papildomą garantinį terminą turi siūlyti nurodydami pilnus metus (t. y. negalima siūlyti 1,5 metų), o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rangovui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pasiūlius nepilnus metus, bus vertinama tik susidarę pilni metai. Pavyzdžiui, jeigu </w:t>
            </w:r>
            <w:r w:rsidR="00C950C2" w:rsidRPr="009C30A2">
              <w:rPr>
                <w:rFonts w:ascii="Times New Roman" w:hAnsi="Times New Roman" w:cs="Times New Roman"/>
                <w:sz w:val="20"/>
                <w:szCs w:val="20"/>
              </w:rPr>
              <w:t>rangovas</w:t>
            </w:r>
            <w:r w:rsidRPr="009C30A2">
              <w:rPr>
                <w:rFonts w:ascii="Times New Roman" w:hAnsi="Times New Roman" w:cs="Times New Roman"/>
                <w:sz w:val="20"/>
                <w:szCs w:val="20"/>
              </w:rPr>
              <w:t xml:space="preserve"> pasiūlė 1,5 metų papildomą garantinį terminą, tai būtų vertinama kaip papildomų 1 metų terminas, kuris pridedamas prie techninėje specifikacijoje nustatyto (privalomo) 2 metų garantinio termino.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83C" w14:textId="77777777" w:rsidR="003F4785" w:rsidRPr="009C30A2" w:rsidRDefault="003F4785" w:rsidP="003F478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319FCFC8" w14:textId="619624F2" w:rsidR="009B6842" w:rsidRPr="009B6842" w:rsidRDefault="00121967" w:rsidP="003B7580">
      <w:pPr>
        <w:pStyle w:val="Heading"/>
      </w:pPr>
      <w:r w:rsidRPr="006F75DA">
        <w:rPr>
          <w:color w:val="auto"/>
          <w:lang w:val="lt-LT"/>
        </w:rPr>
        <w:tab/>
      </w:r>
      <w:r>
        <w:rPr>
          <w:color w:val="auto"/>
          <w:lang w:val="lt-LT"/>
        </w:rPr>
        <w:t xml:space="preserve"> </w:t>
      </w:r>
    </w:p>
    <w:sectPr w:rsidR="009B6842" w:rsidRPr="009B6842" w:rsidSect="00271B0F">
      <w:footerReference w:type="default" r:id="rId7"/>
      <w:pgSz w:w="16838" w:h="11906" w:orient="landscape"/>
      <w:pgMar w:top="170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A0144" w14:textId="77777777" w:rsidR="00247FB2" w:rsidRDefault="00247FB2" w:rsidP="00121967">
      <w:pPr>
        <w:spacing w:after="0" w:line="240" w:lineRule="auto"/>
      </w:pPr>
      <w:r>
        <w:separator/>
      </w:r>
    </w:p>
  </w:endnote>
  <w:endnote w:type="continuationSeparator" w:id="0">
    <w:p w14:paraId="2168FD83" w14:textId="77777777" w:rsidR="00247FB2" w:rsidRDefault="00247FB2" w:rsidP="0012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2579199"/>
      <w:docPartObj>
        <w:docPartGallery w:val="Page Numbers (Bottom of Page)"/>
        <w:docPartUnique/>
      </w:docPartObj>
    </w:sdtPr>
    <w:sdtContent>
      <w:p w14:paraId="449285DD" w14:textId="4B9C3081" w:rsidR="00482A48" w:rsidRDefault="00482A48">
        <w:pPr>
          <w:pStyle w:val="Footer"/>
          <w:jc w:val="center"/>
        </w:pPr>
        <w:r w:rsidRPr="00FB69E7">
          <w:rPr>
            <w:rFonts w:ascii="Times New Roman" w:hAnsi="Times New Roman" w:cs="Times New Roman"/>
          </w:rPr>
          <w:fldChar w:fldCharType="begin"/>
        </w:r>
        <w:r w:rsidRPr="00FB69E7">
          <w:rPr>
            <w:rFonts w:ascii="Times New Roman" w:hAnsi="Times New Roman" w:cs="Times New Roman"/>
          </w:rPr>
          <w:instrText>PAGE   \* MERGEFORMAT</w:instrText>
        </w:r>
        <w:r w:rsidRPr="00FB69E7">
          <w:rPr>
            <w:rFonts w:ascii="Times New Roman" w:hAnsi="Times New Roman" w:cs="Times New Roman"/>
          </w:rPr>
          <w:fldChar w:fldCharType="separate"/>
        </w:r>
        <w:r w:rsidRPr="00FB69E7">
          <w:rPr>
            <w:rFonts w:ascii="Times New Roman" w:hAnsi="Times New Roman" w:cs="Times New Roman"/>
          </w:rPr>
          <w:t>2</w:t>
        </w:r>
        <w:r w:rsidRPr="00FB69E7">
          <w:rPr>
            <w:rFonts w:ascii="Times New Roman" w:hAnsi="Times New Roman" w:cs="Times New Roman"/>
          </w:rPr>
          <w:fldChar w:fldCharType="end"/>
        </w:r>
      </w:p>
    </w:sdtContent>
  </w:sdt>
  <w:p w14:paraId="62874898" w14:textId="77777777" w:rsidR="00482A48" w:rsidRDefault="0048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BDB2" w14:textId="77777777" w:rsidR="00247FB2" w:rsidRDefault="00247FB2" w:rsidP="00121967">
      <w:pPr>
        <w:spacing w:after="0" w:line="240" w:lineRule="auto"/>
      </w:pPr>
      <w:r>
        <w:separator/>
      </w:r>
    </w:p>
  </w:footnote>
  <w:footnote w:type="continuationSeparator" w:id="0">
    <w:p w14:paraId="463AD80E" w14:textId="77777777" w:rsidR="00247FB2" w:rsidRDefault="00247FB2" w:rsidP="00121967">
      <w:pPr>
        <w:spacing w:after="0" w:line="240" w:lineRule="auto"/>
      </w:pPr>
      <w:r>
        <w:continuationSeparator/>
      </w:r>
    </w:p>
  </w:footnote>
  <w:footnote w:id="1">
    <w:p w14:paraId="4315044A" w14:textId="5F777FF2" w:rsidR="00121967" w:rsidRPr="00EC4153" w:rsidRDefault="00121967" w:rsidP="00271B0F">
      <w:pPr>
        <w:pStyle w:val="FootnoteText"/>
        <w:rPr>
          <w:sz w:val="16"/>
          <w:szCs w:val="16"/>
          <w:lang w:val="lt-LT"/>
        </w:rPr>
      </w:pPr>
      <w:r w:rsidRPr="00EC4153">
        <w:rPr>
          <w:rStyle w:val="FootnoteReference"/>
          <w:lang w:val="lt-LT"/>
        </w:rPr>
        <w:footnoteRef/>
      </w:r>
      <w:r w:rsidRPr="00EC4153">
        <w:rPr>
          <w:lang w:val="lt-LT"/>
        </w:rPr>
        <w:t xml:space="preserve"> </w:t>
      </w:r>
      <w:r w:rsidRPr="00EC4153">
        <w:rPr>
          <w:sz w:val="16"/>
          <w:szCs w:val="16"/>
          <w:lang w:val="lt-LT"/>
        </w:rPr>
        <w:t xml:space="preserve">Šis vertinimas yra paremtas „Kokybė į kainą“ principu, t. y., </w:t>
      </w:r>
      <w:r w:rsidR="00955B17" w:rsidRPr="00EC4153">
        <w:rPr>
          <w:sz w:val="16"/>
          <w:szCs w:val="16"/>
          <w:lang w:val="lt-LT"/>
        </w:rPr>
        <w:t>„Kokybė į kainą“ formulė naudojama, kuomet ekonominio naudingumo kriterijams pirkimo vykdytojas suteikia ne lyginamuosius svorius, o konkrečią piniginę vertę eurais</w:t>
      </w:r>
      <w:r w:rsidR="00271B0F" w:rsidRPr="00EC4153">
        <w:rPr>
          <w:sz w:val="16"/>
          <w:szCs w:val="16"/>
          <w:lang w:val="lt-LT"/>
        </w:rPr>
        <w:t xml:space="preserve">, </w:t>
      </w:r>
      <w:r w:rsidRPr="00EC4153">
        <w:rPr>
          <w:sz w:val="16"/>
          <w:szCs w:val="16"/>
          <w:lang w:val="lt-LT"/>
        </w:rPr>
        <w:t xml:space="preserve">vienu iš ekonominio naudingumo vertinimo būdų, nurodytų čia: </w:t>
      </w:r>
      <w:hyperlink r:id="rId1" w:history="1">
        <w:r w:rsidRPr="00EC4153">
          <w:rPr>
            <w:rStyle w:val="Hyperlink"/>
            <w:sz w:val="16"/>
            <w:szCs w:val="16"/>
            <w:lang w:val="lt-LT"/>
          </w:rPr>
          <w:t>https://vpt.lrv.lt/uploads/vpt/documents/files/mp/darbu_1_priedas_en_kriterijai.pdf</w:t>
        </w:r>
      </w:hyperlink>
      <w:r w:rsidRPr="00EC4153">
        <w:rPr>
          <w:sz w:val="16"/>
          <w:szCs w:val="16"/>
          <w:lang w:val="lt-LT"/>
        </w:rPr>
        <w:t xml:space="preserve"> (25-29 psl.)</w:t>
      </w:r>
    </w:p>
    <w:p w14:paraId="1D39F64A" w14:textId="77777777" w:rsidR="00121967" w:rsidRPr="00EC4153" w:rsidRDefault="00121967" w:rsidP="00121967">
      <w:pPr>
        <w:pStyle w:val="FootnoteText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A6B52"/>
    <w:multiLevelType w:val="hybridMultilevel"/>
    <w:tmpl w:val="C9F2E75C"/>
    <w:lvl w:ilvl="0" w:tplc="6E8C54C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35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02"/>
    <w:rsid w:val="00033F56"/>
    <w:rsid w:val="000540FB"/>
    <w:rsid w:val="00072009"/>
    <w:rsid w:val="000877A9"/>
    <w:rsid w:val="00092C8F"/>
    <w:rsid w:val="00094256"/>
    <w:rsid w:val="000A5755"/>
    <w:rsid w:val="000E2E0C"/>
    <w:rsid w:val="00112918"/>
    <w:rsid w:val="001163E9"/>
    <w:rsid w:val="00121967"/>
    <w:rsid w:val="001324EA"/>
    <w:rsid w:val="001A40DF"/>
    <w:rsid w:val="001C6502"/>
    <w:rsid w:val="001E1E4F"/>
    <w:rsid w:val="001E3043"/>
    <w:rsid w:val="001F4E2C"/>
    <w:rsid w:val="00227990"/>
    <w:rsid w:val="002376CE"/>
    <w:rsid w:val="00247FB2"/>
    <w:rsid w:val="00271B0F"/>
    <w:rsid w:val="00285656"/>
    <w:rsid w:val="002C50E4"/>
    <w:rsid w:val="002E0599"/>
    <w:rsid w:val="00303434"/>
    <w:rsid w:val="00325F82"/>
    <w:rsid w:val="00333EED"/>
    <w:rsid w:val="00351C16"/>
    <w:rsid w:val="003807E9"/>
    <w:rsid w:val="003A3FA6"/>
    <w:rsid w:val="003B7580"/>
    <w:rsid w:val="003F4785"/>
    <w:rsid w:val="004012F9"/>
    <w:rsid w:val="00464C04"/>
    <w:rsid w:val="00477C13"/>
    <w:rsid w:val="00482A48"/>
    <w:rsid w:val="0049793D"/>
    <w:rsid w:val="004E7030"/>
    <w:rsid w:val="004F360D"/>
    <w:rsid w:val="00514132"/>
    <w:rsid w:val="005220AB"/>
    <w:rsid w:val="00591771"/>
    <w:rsid w:val="00626CA4"/>
    <w:rsid w:val="006779C9"/>
    <w:rsid w:val="007542BD"/>
    <w:rsid w:val="007851A2"/>
    <w:rsid w:val="007931CB"/>
    <w:rsid w:val="007C3471"/>
    <w:rsid w:val="00803F92"/>
    <w:rsid w:val="00861C95"/>
    <w:rsid w:val="00865799"/>
    <w:rsid w:val="00886130"/>
    <w:rsid w:val="008B5C21"/>
    <w:rsid w:val="008F59F2"/>
    <w:rsid w:val="00906F1A"/>
    <w:rsid w:val="00955B17"/>
    <w:rsid w:val="00987D55"/>
    <w:rsid w:val="009A0E21"/>
    <w:rsid w:val="009B6842"/>
    <w:rsid w:val="009C30A2"/>
    <w:rsid w:val="00A0123C"/>
    <w:rsid w:val="00A12C83"/>
    <w:rsid w:val="00A335AD"/>
    <w:rsid w:val="00A46EBE"/>
    <w:rsid w:val="00AB2DD3"/>
    <w:rsid w:val="00AC0FD4"/>
    <w:rsid w:val="00BA3C3D"/>
    <w:rsid w:val="00BB5871"/>
    <w:rsid w:val="00BE3760"/>
    <w:rsid w:val="00C57D1D"/>
    <w:rsid w:val="00C91D09"/>
    <w:rsid w:val="00C94634"/>
    <w:rsid w:val="00C950C2"/>
    <w:rsid w:val="00CB3FD4"/>
    <w:rsid w:val="00CC3C6C"/>
    <w:rsid w:val="00D420D4"/>
    <w:rsid w:val="00D43084"/>
    <w:rsid w:val="00D46F67"/>
    <w:rsid w:val="00D6093F"/>
    <w:rsid w:val="00DA1EBE"/>
    <w:rsid w:val="00DE0549"/>
    <w:rsid w:val="00E1264C"/>
    <w:rsid w:val="00E427E0"/>
    <w:rsid w:val="00E6542E"/>
    <w:rsid w:val="00E67109"/>
    <w:rsid w:val="00E757B7"/>
    <w:rsid w:val="00E953A7"/>
    <w:rsid w:val="00EC4153"/>
    <w:rsid w:val="00EC433F"/>
    <w:rsid w:val="00F02977"/>
    <w:rsid w:val="00F31E0E"/>
    <w:rsid w:val="00F51DE2"/>
    <w:rsid w:val="00FB69E7"/>
    <w:rsid w:val="00FC72B7"/>
    <w:rsid w:val="00FF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B4F2"/>
  <w15:chartTrackingRefBased/>
  <w15:docId w15:val="{4AB8B3D5-016B-4BBE-A708-3BDBA917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6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50E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fontstyle01">
    <w:name w:val="fontstyle01"/>
    <w:basedOn w:val="DefaultParagraphFont"/>
    <w:rsid w:val="002C50E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unhideWhenUsed/>
    <w:rsid w:val="00121967"/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1967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1967"/>
    <w:rPr>
      <w:rFonts w:ascii="Times New Roman" w:eastAsia="Arial Unicode MS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Body">
    <w:name w:val="Body"/>
    <w:rsid w:val="00121967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Body2">
    <w:name w:val="Body 2"/>
    <w:rsid w:val="00121967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/>
      <w14:ligatures w14:val="none"/>
    </w:rPr>
  </w:style>
  <w:style w:type="paragraph" w:customStyle="1" w:styleId="Heading">
    <w:name w:val="Heading"/>
    <w:next w:val="Body2"/>
    <w:rsid w:val="00121967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12196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2196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82A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A48"/>
  </w:style>
  <w:style w:type="paragraph" w:styleId="Footer">
    <w:name w:val="footer"/>
    <w:basedOn w:val="Normal"/>
    <w:link w:val="FooterChar"/>
    <w:uiPriority w:val="99"/>
    <w:unhideWhenUsed/>
    <w:rsid w:val="00482A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A48"/>
  </w:style>
  <w:style w:type="paragraph" w:styleId="Revision">
    <w:name w:val="Revision"/>
    <w:hidden/>
    <w:uiPriority w:val="99"/>
    <w:semiHidden/>
    <w:rsid w:val="00477C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darbu_1_priedas_en_kriterijai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Bičkauskienė</dc:creator>
  <cp:keywords/>
  <dc:description/>
  <cp:lastModifiedBy>Alma Balevičienė</cp:lastModifiedBy>
  <cp:revision>45</cp:revision>
  <cp:lastPrinted>2024-05-24T05:26:00Z</cp:lastPrinted>
  <dcterms:created xsi:type="dcterms:W3CDTF">2025-07-02T05:07:00Z</dcterms:created>
  <dcterms:modified xsi:type="dcterms:W3CDTF">2025-07-02T07:53:00Z</dcterms:modified>
</cp:coreProperties>
</file>